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4E" w:rsidRDefault="00191834">
      <w:pPr>
        <w:rPr>
          <w:b/>
          <w:bCs/>
          <w:sz w:val="36"/>
          <w:szCs w:val="36"/>
          <w:u w:val="single"/>
          <w:rtl/>
        </w:rPr>
      </w:pPr>
      <w:r w:rsidRPr="00191834">
        <w:rPr>
          <w:rFonts w:hint="cs"/>
          <w:b/>
          <w:bCs/>
          <w:sz w:val="36"/>
          <w:szCs w:val="36"/>
          <w:u w:val="single"/>
          <w:rtl/>
        </w:rPr>
        <w:t>מסלולי העמלות החדשים של הבנקים החל מה 1.4.2014</w:t>
      </w:r>
    </w:p>
    <w:p w:rsidR="00191834" w:rsidRDefault="00191834">
      <w:pPr>
        <w:rPr>
          <w:b/>
          <w:bCs/>
          <w:sz w:val="36"/>
          <w:szCs w:val="36"/>
          <w:u w:val="single"/>
          <w:rtl/>
        </w:rPr>
      </w:pPr>
      <w:bookmarkStart w:id="0" w:name="_GoBack"/>
    </w:p>
    <w:p w:rsidR="00191834" w:rsidRPr="00A560E5" w:rsidRDefault="00191834" w:rsidP="00A560E5">
      <w:pPr>
        <w:pStyle w:val="a4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A560E5">
        <w:rPr>
          <w:rFonts w:hint="cs"/>
          <w:b/>
          <w:bCs/>
          <w:sz w:val="24"/>
          <w:szCs w:val="24"/>
          <w:rtl/>
        </w:rPr>
        <w:t xml:space="preserve">המסלול הבסיסי כולל </w:t>
      </w:r>
      <w:r w:rsidR="00A560E5" w:rsidRPr="00A560E5">
        <w:rPr>
          <w:rFonts w:hint="cs"/>
          <w:b/>
          <w:bCs/>
          <w:sz w:val="24"/>
          <w:szCs w:val="24"/>
          <w:rtl/>
        </w:rPr>
        <w:t xml:space="preserve">פעולת פקיד אחת ועשר פעולות בערוץ ישיר. </w:t>
      </w:r>
      <w:r w:rsidRPr="00A560E5">
        <w:rPr>
          <w:rFonts w:hint="cs"/>
          <w:b/>
          <w:bCs/>
          <w:sz w:val="24"/>
          <w:szCs w:val="24"/>
          <w:rtl/>
        </w:rPr>
        <w:t xml:space="preserve"> </w:t>
      </w:r>
    </w:p>
    <w:p w:rsidR="00191834" w:rsidRPr="00A560E5" w:rsidRDefault="00191834" w:rsidP="00A560E5">
      <w:pPr>
        <w:pStyle w:val="a4"/>
        <w:numPr>
          <w:ilvl w:val="0"/>
          <w:numId w:val="1"/>
        </w:numPr>
        <w:rPr>
          <w:rFonts w:hint="cs"/>
          <w:b/>
          <w:bCs/>
          <w:sz w:val="24"/>
          <w:szCs w:val="24"/>
          <w:rtl/>
        </w:rPr>
      </w:pPr>
      <w:r w:rsidRPr="00A560E5">
        <w:rPr>
          <w:rFonts w:hint="cs"/>
          <w:b/>
          <w:bCs/>
          <w:sz w:val="24"/>
          <w:szCs w:val="24"/>
          <w:rtl/>
        </w:rPr>
        <w:t xml:space="preserve">המסלול המורחב כולל </w:t>
      </w:r>
      <w:r w:rsidR="00A560E5" w:rsidRPr="00A560E5">
        <w:rPr>
          <w:rFonts w:hint="cs"/>
          <w:b/>
          <w:bCs/>
          <w:sz w:val="24"/>
          <w:szCs w:val="24"/>
          <w:rtl/>
        </w:rPr>
        <w:t>עשר</w:t>
      </w:r>
      <w:r w:rsidRPr="00A560E5">
        <w:rPr>
          <w:rFonts w:hint="cs"/>
          <w:b/>
          <w:bCs/>
          <w:sz w:val="24"/>
          <w:szCs w:val="24"/>
          <w:rtl/>
        </w:rPr>
        <w:t xml:space="preserve"> פעולות </w:t>
      </w:r>
      <w:r w:rsidR="00A560E5" w:rsidRPr="00A560E5">
        <w:rPr>
          <w:rFonts w:hint="cs"/>
          <w:b/>
          <w:bCs/>
          <w:sz w:val="24"/>
          <w:szCs w:val="24"/>
          <w:rtl/>
        </w:rPr>
        <w:t>פקיד וחמישים</w:t>
      </w:r>
      <w:r w:rsidRPr="00A560E5">
        <w:rPr>
          <w:rFonts w:hint="cs"/>
          <w:b/>
          <w:bCs/>
          <w:sz w:val="24"/>
          <w:szCs w:val="24"/>
          <w:rtl/>
        </w:rPr>
        <w:t xml:space="preserve"> פעולות </w:t>
      </w:r>
      <w:r w:rsidR="00A560E5" w:rsidRPr="00A560E5">
        <w:rPr>
          <w:rFonts w:hint="cs"/>
          <w:b/>
          <w:bCs/>
          <w:sz w:val="24"/>
          <w:szCs w:val="24"/>
          <w:rtl/>
        </w:rPr>
        <w:t>ב</w:t>
      </w:r>
      <w:r w:rsidRPr="00A560E5">
        <w:rPr>
          <w:rFonts w:hint="cs"/>
          <w:b/>
          <w:bCs/>
          <w:sz w:val="24"/>
          <w:szCs w:val="24"/>
          <w:rtl/>
        </w:rPr>
        <w:t>ערוץ ישיר</w:t>
      </w:r>
      <w:r w:rsidR="00A560E5">
        <w:rPr>
          <w:rFonts w:hint="cs"/>
          <w:b/>
          <w:bCs/>
          <w:sz w:val="24"/>
          <w:szCs w:val="24"/>
          <w:rtl/>
        </w:rPr>
        <w:t>.</w:t>
      </w:r>
    </w:p>
    <w:p w:rsidR="00191834" w:rsidRDefault="00191834">
      <w:pPr>
        <w:rPr>
          <w:rtl/>
        </w:rPr>
      </w:pPr>
    </w:p>
    <w:tbl>
      <w:tblPr>
        <w:tblStyle w:val="a3"/>
        <w:bidiVisual/>
        <w:tblW w:w="8580" w:type="dxa"/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2"/>
        <w:gridCol w:w="921"/>
        <w:gridCol w:w="934"/>
        <w:gridCol w:w="919"/>
        <w:gridCol w:w="920"/>
        <w:gridCol w:w="1204"/>
      </w:tblGrid>
      <w:tr w:rsidR="00191834" w:rsidTr="00A560E5">
        <w:tc>
          <w:tcPr>
            <w:tcW w:w="920" w:type="dxa"/>
          </w:tcPr>
          <w:p w:rsidR="00191834" w:rsidRDefault="00191834">
            <w:pPr>
              <w:rPr>
                <w:rFonts w:hint="cs"/>
                <w:rtl/>
              </w:rPr>
            </w:pPr>
          </w:p>
        </w:tc>
        <w:tc>
          <w:tcPr>
            <w:tcW w:w="920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פועלים</w:t>
            </w:r>
          </w:p>
        </w:tc>
        <w:tc>
          <w:tcPr>
            <w:tcW w:w="920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לאומי</w:t>
            </w:r>
          </w:p>
        </w:tc>
        <w:tc>
          <w:tcPr>
            <w:tcW w:w="922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דיסקונט</w:t>
            </w:r>
          </w:p>
        </w:tc>
        <w:tc>
          <w:tcPr>
            <w:tcW w:w="921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מזרחי</w:t>
            </w:r>
          </w:p>
        </w:tc>
        <w:tc>
          <w:tcPr>
            <w:tcW w:w="934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בינלאומי</w:t>
            </w:r>
          </w:p>
        </w:tc>
        <w:tc>
          <w:tcPr>
            <w:tcW w:w="919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יהב</w:t>
            </w:r>
          </w:p>
        </w:tc>
        <w:tc>
          <w:tcPr>
            <w:tcW w:w="920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איגוד</w:t>
            </w:r>
          </w:p>
        </w:tc>
        <w:tc>
          <w:tcPr>
            <w:tcW w:w="1204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מסד</w:t>
            </w:r>
          </w:p>
        </w:tc>
      </w:tr>
      <w:tr w:rsidR="00191834" w:rsidTr="00A560E5">
        <w:tc>
          <w:tcPr>
            <w:tcW w:w="920" w:type="dxa"/>
          </w:tcPr>
          <w:p w:rsidR="00191834" w:rsidRDefault="0019183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מסלול בסיסי</w:t>
            </w:r>
          </w:p>
        </w:tc>
        <w:tc>
          <w:tcPr>
            <w:tcW w:w="920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20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22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921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934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919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20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04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191834" w:rsidTr="00A560E5">
        <w:tc>
          <w:tcPr>
            <w:tcW w:w="920" w:type="dxa"/>
          </w:tcPr>
          <w:p w:rsidR="00191834" w:rsidRDefault="0019183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מסלול מורחב</w:t>
            </w:r>
          </w:p>
        </w:tc>
        <w:tc>
          <w:tcPr>
            <w:tcW w:w="920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920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922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921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934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919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920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204" w:type="dxa"/>
          </w:tcPr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30</w:t>
            </w:r>
          </w:p>
          <w:p w:rsidR="00191834" w:rsidRDefault="00191834" w:rsidP="00191834">
            <w:pPr>
              <w:jc w:val="center"/>
              <w:rPr>
                <w:rFonts w:hint="cs"/>
                <w:rtl/>
              </w:rPr>
            </w:pPr>
          </w:p>
        </w:tc>
      </w:tr>
      <w:bookmarkEnd w:id="0"/>
    </w:tbl>
    <w:p w:rsidR="00191834" w:rsidRDefault="00191834">
      <w:pPr>
        <w:rPr>
          <w:rFonts w:hint="cs"/>
        </w:rPr>
      </w:pPr>
    </w:p>
    <w:sectPr w:rsidR="00191834" w:rsidSect="004613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C3F7C"/>
    <w:multiLevelType w:val="hybridMultilevel"/>
    <w:tmpl w:val="8B34F1FA"/>
    <w:lvl w:ilvl="0" w:tplc="EF288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34"/>
    <w:rsid w:val="00191834"/>
    <w:rsid w:val="004613CA"/>
    <w:rsid w:val="008C5E4E"/>
    <w:rsid w:val="00A5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F8F11-1460-4BE9-B65B-F3CC9E55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318B-D62E-417C-B892-737E3738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איתי רשף</dc:creator>
  <cp:keywords/>
  <dc:description/>
  <cp:lastModifiedBy>איתי רשף</cp:lastModifiedBy>
  <cp:revision>1</cp:revision>
  <dcterms:created xsi:type="dcterms:W3CDTF">2014-04-02T12:01:00Z</dcterms:created>
  <dcterms:modified xsi:type="dcterms:W3CDTF">2014-04-02T16:36:00Z</dcterms:modified>
</cp:coreProperties>
</file>